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Политика конфиденциальности сайта (</w:t>
      </w:r>
      <w:r w:rsidRPr="00987F4C">
        <w:rPr>
          <w:rFonts w:ascii="Times New Roman" w:eastAsia="Times New Roman" w:hAnsi="Times New Roman" w:cs="Times New Roman"/>
          <w:b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9B212D" w:rsidRDefault="009B212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Настоящая Политика конфиденциальности персональной информации (далее - Политика) действует в отношении всей информации, которую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распространяется на все лица, входящие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Персональная информация пользователей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В рамках настоящей Политики под «персональной информацией пользователя» понимаются: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1.1.1. Персональная информация, которую пользователь предоставляет о себе самостоятельно при заполнении форм обратной связи, включая персональные данные пользователя.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1.1.2 Данные, которые автоматически передаются в процессе их использования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помощью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информация о браузере пользователя (или иной программе, с помощью которой осуществляется доступ к Сайту), время доступа, адрес запрашиваемой страницы.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1.2.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их дееспособностью. Однако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Цели сбора и обработки персональной информации пользователей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Персональную информацию пользователя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 xml:space="preserve">AVERS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может использовать в следующих целях: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2.2.1. Идентификация стороны в рамках соглашений и договоров с </w:t>
      </w: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2.2.2. Предоставление пользователю персонализированных услуг;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2.2.3. Связь с пользователем, в том числе направление уведомлений, запросов и информации, касающихся использования Сайта, оказания услуг, а также обработка запросов и заявок от пользователя;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2.2.4. Улучшение качества, удобства их использования, разработка услуг;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Таргетирование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рекламных материалов;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2.2.6. Проведение статистических и иных исследований на основе обезличенных данных.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Условия обработки персональной информации пользователя и её передачи третьим лицам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 w:rsidR="00C97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хранит персональную информацию пользователей в соответствии с внутренними регламентами конкретных сервисов.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 w:rsidR="00C97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вправе передать персональную информацию пользователя третьим лицам в следующих случаях: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3.3.1. Пользователь выразил свое согласие на такие действия;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3.3.2. Передача необходима в рамках использования пользователем определенного Сервиса либо для оказания услуги пользователю;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3.3.3. Передача предусмотрена российским или иным применимым законодательством в рамках установленной законодательством процедуры;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3.3.5. В целях обеспечения возможности защиты прав и законных интересов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 w:rsidR="00C97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или третьих лиц в случаях, когда пользователь нарушает Пользовательское соглашение сервисов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 При обработке персональных данных пользователей 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руководствуется Федеральным законом РФ «О персональных данных».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Изменение пользователем персональной информации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Меры, применяемые для защиты персональной информации пользователей </w:t>
      </w:r>
    </w:p>
    <w:p w:rsidR="009B212D" w:rsidRDefault="00C973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87F4C">
        <w:rPr>
          <w:rFonts w:ascii="Times New Roman" w:eastAsia="Times New Roman" w:hAnsi="Times New Roman" w:cs="Times New Roman"/>
          <w:color w:val="000000"/>
          <w:sz w:val="28"/>
        </w:rPr>
        <w:t xml:space="preserve">принимает необходимые и достаточные организационные и технические меры для защиты персональной информации </w:t>
      </w:r>
      <w:r w:rsidR="00987F4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Изменение Политики конфиденциальности. Применимое законодательство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6.1. </w:t>
      </w:r>
      <w:r w:rsidR="00C97328" w:rsidRPr="00987F4C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 w:rsidR="00C97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B212D" w:rsidRDefault="00987F4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6.2. К настоящей Политике и отношениям между пользователем и </w:t>
      </w:r>
      <w:r w:rsidR="003934E4">
        <w:rPr>
          <w:rFonts w:ascii="Times New Roman" w:eastAsia="Times New Roman" w:hAnsi="Times New Roman" w:cs="Times New Roman"/>
          <w:color w:val="000000"/>
          <w:sz w:val="28"/>
        </w:rPr>
        <w:t>AVERS AUDIT</w:t>
      </w:r>
      <w:r>
        <w:rPr>
          <w:rFonts w:ascii="Times New Roman" w:eastAsia="Times New Roman" w:hAnsi="Times New Roman" w:cs="Times New Roman"/>
          <w:color w:val="000000"/>
          <w:sz w:val="28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sectPr w:rsidR="009B212D" w:rsidSect="009C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12D"/>
    <w:rsid w:val="003934E4"/>
    <w:rsid w:val="00987F4C"/>
    <w:rsid w:val="009B212D"/>
    <w:rsid w:val="009C0379"/>
    <w:rsid w:val="00C97328"/>
    <w:rsid w:val="00E4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2016-04-25T12:09:00Z</dcterms:created>
  <dcterms:modified xsi:type="dcterms:W3CDTF">2016-04-25T13:28:00Z</dcterms:modified>
</cp:coreProperties>
</file>